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C1DB7" w:rsidP="008118AC" w:rsidRDefault="009C1DB7" w14:paraId="92b9fe0" w14:textId="92b9fe0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 xml:space="preserve">1 </w:t>
      </w:r>
      <w:r w:rsidR="004C5AF9">
        <w:rPr>
          <w:rFonts w:ascii="Arial" w:hAnsi="Arial" w:cs="Arial"/>
        </w:rPr>
        <w:t>St-</w:t>
      </w:r>
      <w:r w:rsidR="005C76A2">
        <w:rPr>
          <w:rFonts w:ascii="Arial" w:hAnsi="Arial" w:cs="Arial"/>
        </w:rPr>
        <w:t>134/2023-7</w:t>
      </w:r>
    </w:p>
    <w:p w:rsidRPr="00C93BF8" w:rsidR="004C5AF9" w:rsidP="008118AC" w:rsidRDefault="004C5AF9">
      <w:pPr>
        <w:jc w:val="right"/>
        <w:rPr>
          <w:rFonts w:ascii="Arial" w:hAnsi="Arial" w:cs="Arial"/>
        </w:rPr>
      </w:pP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</w:t>
      </w:r>
      <w:r w:rsidR="004C5AF9">
        <w:rPr>
          <w:rFonts w:ascii="Arial" w:hAnsi="Arial" w:cs="Arial"/>
        </w:rPr>
        <w:t>31. svibnja</w:t>
      </w:r>
      <w:r w:rsidR="003E1584">
        <w:rPr>
          <w:rFonts w:ascii="Arial" w:hAnsi="Arial" w:cs="Arial"/>
        </w:rPr>
        <w:t xml:space="preserve"> 2023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1238B2">
        <w:rPr>
          <w:rFonts w:ascii="Arial" w:hAnsi="Arial" w:cs="Arial"/>
        </w:rPr>
        <w:t xml:space="preserve">postupka </w:t>
      </w:r>
      <w:r w:rsidR="005C76A2">
        <w:rPr>
          <w:rFonts w:ascii="Arial" w:hAnsi="Arial" w:cs="Arial"/>
        </w:rPr>
        <w:t>FILOMENA d.o.o., Poljica-</w:t>
      </w:r>
      <w:proofErr w:type="spellStart"/>
      <w:r w:rsidR="005C76A2">
        <w:rPr>
          <w:rFonts w:ascii="Arial" w:hAnsi="Arial" w:cs="Arial"/>
        </w:rPr>
        <w:t>Brig</w:t>
      </w:r>
      <w:proofErr w:type="spellEnd"/>
      <w:r w:rsidR="005C76A2">
        <w:rPr>
          <w:rFonts w:ascii="Arial" w:hAnsi="Arial" w:cs="Arial"/>
        </w:rPr>
        <w:t xml:space="preserve"> (Grad Nin), </w:t>
      </w:r>
      <w:proofErr w:type="spellStart"/>
      <w:r w:rsidR="005C76A2">
        <w:rPr>
          <w:rFonts w:ascii="Arial" w:hAnsi="Arial" w:cs="Arial"/>
        </w:rPr>
        <w:t>Brig</w:t>
      </w:r>
      <w:proofErr w:type="spellEnd"/>
      <w:r w:rsidR="005C76A2">
        <w:rPr>
          <w:rFonts w:ascii="Arial" w:hAnsi="Arial" w:cs="Arial"/>
        </w:rPr>
        <w:t xml:space="preserve"> ulica III 10, OIB: 12150446812</w:t>
      </w:r>
      <w:r w:rsidRPr="00306166" w:rsidR="005C76A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</w:t>
      </w:r>
      <w:proofErr w:type="spellStart"/>
      <w:r w:rsidRPr="00C93BF8">
        <w:rPr>
          <w:rFonts w:ascii="Arial" w:hAnsi="Arial" w:cs="Arial"/>
        </w:rPr>
        <w:t>Bajlo</w:t>
      </w:r>
      <w:proofErr w:type="spellEnd"/>
      <w:r w:rsidRPr="00C93BF8">
        <w:rPr>
          <w:rFonts w:ascii="Arial" w:hAnsi="Arial" w:cs="Arial"/>
        </w:rPr>
        <w:t xml:space="preserve">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4C5AF9">
        <w:rPr>
          <w:rFonts w:ascii="Arial" w:hAnsi="Arial" w:cs="Arial"/>
        </w:rPr>
        <w:t>8,</w:t>
      </w:r>
      <w:r w:rsidR="005C76A2">
        <w:rPr>
          <w:rFonts w:ascii="Arial" w:hAnsi="Arial" w:cs="Arial"/>
        </w:rPr>
        <w:t>45</w:t>
      </w:r>
      <w:r w:rsidR="004C5AF9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</w:t>
      </w:r>
      <w:r w:rsidR="00F2295A">
        <w:rPr>
          <w:rFonts w:ascii="Arial" w:hAnsi="Arial" w:cs="Arial"/>
        </w:rPr>
        <w:t>Alen Knežević</w:t>
      </w:r>
      <w:r w:rsidRPr="00C93BF8">
        <w:rPr>
          <w:rFonts w:ascii="Arial" w:hAnsi="Arial" w:cs="Arial"/>
        </w:rPr>
        <w:t>, identitet utvrđen uvidom u osobnu iskaznicu</w:t>
      </w:r>
    </w:p>
    <w:p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="004C5AF9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nad </w:t>
      </w:r>
      <w:r w:rsidR="005C76A2">
        <w:rPr>
          <w:rFonts w:ascii="Arial" w:hAnsi="Arial" w:cs="Arial"/>
        </w:rPr>
        <w:t>FILOMENA d.o.o., Poljica-</w:t>
      </w:r>
      <w:proofErr w:type="spellStart"/>
      <w:r w:rsidR="005C76A2">
        <w:rPr>
          <w:rFonts w:ascii="Arial" w:hAnsi="Arial" w:cs="Arial"/>
        </w:rPr>
        <w:t>Brig</w:t>
      </w:r>
      <w:proofErr w:type="spellEnd"/>
      <w:r w:rsidR="005C76A2">
        <w:rPr>
          <w:rFonts w:ascii="Arial" w:hAnsi="Arial" w:cs="Arial"/>
        </w:rPr>
        <w:t xml:space="preserve"> (Grad Nin), </w:t>
      </w:r>
      <w:proofErr w:type="spellStart"/>
      <w:r w:rsidR="005C76A2">
        <w:rPr>
          <w:rFonts w:ascii="Arial" w:hAnsi="Arial" w:cs="Arial"/>
        </w:rPr>
        <w:t>Brig</w:t>
      </w:r>
      <w:proofErr w:type="spellEnd"/>
      <w:r w:rsidR="005C76A2">
        <w:rPr>
          <w:rFonts w:ascii="Arial" w:hAnsi="Arial" w:cs="Arial"/>
        </w:rPr>
        <w:t xml:space="preserve"> ulica III 10, OIB: 12150446812.</w:t>
      </w:r>
    </w:p>
    <w:p w:rsidR="00A26B30" w:rsidP="00DB0898" w:rsidRDefault="00A26B30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donosi</w:t>
      </w:r>
    </w:p>
    <w:p w:rsidRPr="00C93BF8" w:rsidR="00DB0898" w:rsidP="00DB0898" w:rsidRDefault="00DB089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B0898" w:rsidP="00DB0898" w:rsidRDefault="00DB0898">
      <w:pPr>
        <w:jc w:val="center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ročište radi očitovanja o prijedlogu za otvaranje stečajnog postupka i rasprave o pretpostavkama za otvaranje stečajnog postupka se spajaju.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Upoznaje ukratko prisutne sa sadržajem prijedloga za otvaranje stečajnog postupka.  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upozorava zastupnika po zakonu stečajnog dužnika na dužnost davanja točnih podataka i posljedice suprotnog postupanja, a u smislu čl. 117., čl. 177., čl. 178., i čl. 180.</w:t>
      </w:r>
      <w:r w:rsidRPr="00C93BF8">
        <w:rPr>
          <w:rFonts w:ascii="Arial" w:hAnsi="Arial" w:cs="Arial"/>
          <w:b/>
        </w:rPr>
        <w:t xml:space="preserve"> </w:t>
      </w:r>
      <w:r w:rsidRPr="00C93BF8">
        <w:rPr>
          <w:rFonts w:ascii="Arial" w:hAnsi="Arial" w:cs="Arial"/>
        </w:rPr>
        <w:t>Stečajnog zakona.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stečajnog dužnika navodi da </w:t>
      </w:r>
      <w:r>
        <w:rPr>
          <w:rFonts w:ascii="Arial" w:hAnsi="Arial" w:cs="Arial"/>
        </w:rPr>
        <w:t>je</w:t>
      </w:r>
      <w:r w:rsidRPr="00C93BF8">
        <w:rPr>
          <w:rFonts w:ascii="Arial" w:hAnsi="Arial" w:cs="Arial"/>
        </w:rPr>
        <w:t xml:space="preserve"> kod </w:t>
      </w:r>
      <w:r w:rsidR="004C5AF9">
        <w:rPr>
          <w:rFonts w:ascii="Arial" w:hAnsi="Arial" w:cs="Arial"/>
        </w:rPr>
        <w:t xml:space="preserve">OTP banka Hrvatska d.d. </w:t>
      </w:r>
      <w:r w:rsidRPr="00C93BF8">
        <w:rPr>
          <w:rFonts w:ascii="Arial" w:hAnsi="Arial" w:cs="Arial"/>
        </w:rPr>
        <w:t>otvoren žiro račun.</w:t>
      </w:r>
    </w:p>
    <w:p w:rsidRPr="00C93BF8" w:rsidR="00DB0898" w:rsidP="00DB0898" w:rsidRDefault="00DB0898">
      <w:pPr>
        <w:ind w:firstLine="708"/>
        <w:jc w:val="both"/>
        <w:rPr>
          <w:rFonts w:ascii="Arial" w:hAnsi="Arial" w:cs="Arial"/>
        </w:rPr>
      </w:pPr>
    </w:p>
    <w:p w:rsidR="00DB0898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navodi da je osnovna djelatnost stečajnog dužnika </w:t>
      </w:r>
      <w:r w:rsidR="00F2295A">
        <w:rPr>
          <w:rFonts w:ascii="Arial" w:hAnsi="Arial" w:cs="Arial"/>
        </w:rPr>
        <w:t>ugostiteljstvo.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4C5AF9" w:rsidR="00DB0898" w:rsidP="00DB0898" w:rsidRDefault="00BD7217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</w:t>
      </w:r>
      <w:r w:rsidR="00DB0898">
        <w:rPr>
          <w:rFonts w:ascii="Arial" w:hAnsi="Arial" w:cs="Arial"/>
        </w:rPr>
        <w:t>dalje</w:t>
      </w:r>
      <w:r w:rsidRPr="00C93BF8" w:rsidR="00DB0898">
        <w:rPr>
          <w:rFonts w:ascii="Arial" w:hAnsi="Arial" w:cs="Arial"/>
        </w:rPr>
        <w:t xml:space="preserve"> navodi da</w:t>
      </w:r>
      <w:r w:rsidR="00F2295A">
        <w:rPr>
          <w:rFonts w:ascii="Arial" w:hAnsi="Arial" w:cs="Arial"/>
        </w:rPr>
        <w:t xml:space="preserve"> ne</w:t>
      </w:r>
      <w:r w:rsidR="00DB0898">
        <w:rPr>
          <w:rFonts w:ascii="Arial" w:hAnsi="Arial" w:cs="Arial"/>
        </w:rPr>
        <w:t xml:space="preserve"> </w:t>
      </w:r>
      <w:r w:rsidRPr="00C93BF8" w:rsidR="00DB0898">
        <w:rPr>
          <w:rFonts w:ascii="Arial" w:hAnsi="Arial" w:cs="Arial"/>
        </w:rPr>
        <w:t>posluje</w:t>
      </w:r>
      <w:r w:rsidR="00DB0898">
        <w:rPr>
          <w:rFonts w:ascii="Arial" w:hAnsi="Arial" w:cs="Arial"/>
        </w:rPr>
        <w:t xml:space="preserve"> i ima </w:t>
      </w:r>
      <w:r w:rsidRPr="00F2295A" w:rsidR="00F2295A">
        <w:rPr>
          <w:rFonts w:ascii="Arial" w:hAnsi="Arial" w:cs="Arial"/>
        </w:rPr>
        <w:t>jednog zaposlenika i to je on.</w:t>
      </w:r>
      <w:r w:rsidRPr="004C5AF9" w:rsidR="00DB0898">
        <w:rPr>
          <w:rFonts w:ascii="Arial" w:hAnsi="Arial" w:cs="Arial"/>
          <w:b/>
        </w:rPr>
        <w:t xml:space="preserve"> 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="00BD7217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Što se tiče imovine navodi da</w:t>
      </w:r>
      <w:r>
        <w:rPr>
          <w:rFonts w:ascii="Arial" w:hAnsi="Arial" w:cs="Arial"/>
        </w:rPr>
        <w:t xml:space="preserve"> društvo</w:t>
      </w:r>
      <w:r w:rsidR="00F2295A">
        <w:rPr>
          <w:rFonts w:ascii="Arial" w:hAnsi="Arial" w:cs="Arial"/>
        </w:rPr>
        <w:t xml:space="preserve"> ima nekakav inventar koji je ostao u zakupljenom prostoru, a vlasnik prostora je zadržao taj inventar radi pokrivanja neplaćene zakupnine. Potraživanja da nema.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="00BD7217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Zna da je žiro račun u</w:t>
      </w:r>
      <w:r w:rsidRPr="00C93BF8">
        <w:rPr>
          <w:rFonts w:ascii="Arial" w:hAnsi="Arial" w:cs="Arial"/>
        </w:rPr>
        <w:t xml:space="preserve"> blokadi</w:t>
      </w:r>
      <w:r w:rsidR="00BD7217">
        <w:rPr>
          <w:rFonts w:ascii="Arial" w:hAnsi="Arial" w:cs="Arial"/>
        </w:rPr>
        <w:t xml:space="preserve"> i to oko </w:t>
      </w:r>
      <w:r w:rsidR="00F2295A">
        <w:rPr>
          <w:rFonts w:ascii="Arial" w:hAnsi="Arial" w:cs="Arial"/>
        </w:rPr>
        <w:t>15.000,00-20.000,00 eura.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="00F2295A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Navodi da ima </w:t>
      </w:r>
      <w:r w:rsidR="00F2295A">
        <w:rPr>
          <w:rFonts w:ascii="Arial" w:hAnsi="Arial" w:cs="Arial"/>
        </w:rPr>
        <w:t>2</w:t>
      </w:r>
      <w:r w:rsidRPr="00C93BF8">
        <w:rPr>
          <w:rFonts w:ascii="Arial" w:hAnsi="Arial" w:cs="Arial"/>
        </w:rPr>
        <w:t xml:space="preserve"> pečat</w:t>
      </w:r>
      <w:r w:rsidR="00F2295A">
        <w:rPr>
          <w:rFonts w:ascii="Arial" w:hAnsi="Arial" w:cs="Arial"/>
        </w:rPr>
        <w:t>a</w:t>
      </w:r>
      <w:r w:rsidRPr="00C93BF8">
        <w:rPr>
          <w:rFonts w:ascii="Arial" w:hAnsi="Arial" w:cs="Arial"/>
        </w:rPr>
        <w:t xml:space="preserve"> sa otiskom društva</w:t>
      </w:r>
      <w:r>
        <w:rPr>
          <w:rFonts w:ascii="Arial" w:hAnsi="Arial" w:cs="Arial"/>
        </w:rPr>
        <w:t xml:space="preserve"> i</w:t>
      </w:r>
      <w:r w:rsidR="00F2295A">
        <w:rPr>
          <w:rFonts w:ascii="Arial" w:hAnsi="Arial" w:cs="Arial"/>
        </w:rPr>
        <w:t xml:space="preserve"> jedan se nalazi kod njega a jedan kod knjigovođe.</w:t>
      </w:r>
    </w:p>
    <w:p w:rsidR="00F2295A" w:rsidP="00DB0898" w:rsidRDefault="00F2295A">
      <w:pPr>
        <w:jc w:val="both"/>
        <w:rPr>
          <w:rFonts w:ascii="Arial" w:hAnsi="Arial" w:cs="Arial"/>
        </w:rPr>
      </w:pPr>
    </w:p>
    <w:p w:rsidR="00DB0898" w:rsidP="00DB0898" w:rsidRDefault="00F229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Knjigovodstvo vodi servis SEDRA i tamo se nalazi dio dokumentacije, a dio dokumentacije je nalazi kod njega.</w:t>
      </w:r>
    </w:p>
    <w:p w:rsidR="00F2295A" w:rsidP="00DB0898" w:rsidRDefault="00F2295A">
      <w:pPr>
        <w:jc w:val="both"/>
        <w:rPr>
          <w:rFonts w:ascii="Arial" w:hAnsi="Arial" w:cs="Arial"/>
        </w:rPr>
      </w:pPr>
    </w:p>
    <w:p w:rsidR="00DB0898" w:rsidP="00DB0898" w:rsidRDefault="00F229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Pr="00C93BF8" w:rsidR="00DB0898">
        <w:rPr>
          <w:rFonts w:ascii="Arial" w:hAnsi="Arial" w:cs="Arial"/>
        </w:rPr>
        <w:t xml:space="preserve">avodi da je </w:t>
      </w:r>
      <w:r w:rsidR="00DB0898">
        <w:rPr>
          <w:rFonts w:ascii="Arial" w:hAnsi="Arial" w:cs="Arial"/>
        </w:rPr>
        <w:t xml:space="preserve">njegov </w:t>
      </w:r>
      <w:r w:rsidRPr="00C93BF8" w:rsidR="00DB0898">
        <w:rPr>
          <w:rFonts w:ascii="Arial" w:hAnsi="Arial" w:cs="Arial"/>
        </w:rPr>
        <w:t xml:space="preserve">broj mobitela: </w:t>
      </w:r>
      <w:r>
        <w:rPr>
          <w:rFonts w:ascii="Arial" w:hAnsi="Arial" w:cs="Arial"/>
        </w:rPr>
        <w:t>099/5088-120</w:t>
      </w:r>
    </w:p>
    <w:p w:rsidR="00DB0898" w:rsidP="00DB0898" w:rsidRDefault="00DB0898">
      <w:pPr>
        <w:jc w:val="both"/>
        <w:rPr>
          <w:rFonts w:ascii="Arial" w:hAnsi="Arial" w:cs="Arial"/>
        </w:rPr>
      </w:pPr>
    </w:p>
    <w:p w:rsidR="00F2295A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Posebno navodi da </w:t>
      </w:r>
      <w:r w:rsidR="00F2295A">
        <w:rPr>
          <w:rFonts w:ascii="Arial" w:hAnsi="Arial" w:cs="Arial"/>
        </w:rPr>
        <w:t xml:space="preserve">nije u mogućnosti podmiriti dugove, a sve iz razloga problema koji su nastali zbog </w:t>
      </w:r>
      <w:proofErr w:type="spellStart"/>
      <w:r w:rsidR="00F2295A">
        <w:rPr>
          <w:rFonts w:ascii="Arial" w:hAnsi="Arial" w:cs="Arial"/>
        </w:rPr>
        <w:t>pandemije</w:t>
      </w:r>
      <w:proofErr w:type="spellEnd"/>
      <w:r w:rsidR="00F2295A">
        <w:rPr>
          <w:rFonts w:ascii="Arial" w:hAnsi="Arial" w:cs="Arial"/>
        </w:rPr>
        <w:t>.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DB0898" w:rsidP="00DB0898" w:rsidRDefault="00DB089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B0898" w:rsidP="00DB0898" w:rsidRDefault="00DB0898">
      <w:pPr>
        <w:jc w:val="both"/>
        <w:rPr>
          <w:rFonts w:ascii="Arial" w:hAnsi="Arial" w:cs="Arial"/>
          <w:b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BD7217" w:rsidP="00BD7217" w:rsidRDefault="00BD7217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F2295A">
        <w:rPr>
          <w:rFonts w:ascii="Arial" w:hAnsi="Arial" w:cs="Arial"/>
        </w:rPr>
        <w:t>8,50</w:t>
      </w:r>
      <w:bookmarkStart w:name="_GoBack" w:id="0"/>
      <w:bookmarkEnd w:id="0"/>
      <w:r w:rsidR="00F2295A">
        <w:rPr>
          <w:rFonts w:ascii="Arial" w:hAnsi="Arial" w:cs="Arial"/>
        </w:rPr>
        <w:t xml:space="preserve"> </w:t>
      </w:r>
      <w:r w:rsidRPr="00C93BF8">
        <w:rPr>
          <w:rFonts w:ascii="Arial" w:hAnsi="Arial" w:cs="Arial"/>
        </w:rPr>
        <w:t>sati</w:t>
      </w:r>
    </w:p>
    <w:p w:rsidRPr="00C93BF8" w:rsidR="00BD7217" w:rsidP="00BD7217" w:rsidRDefault="00BD7217">
      <w:pPr>
        <w:jc w:val="both"/>
        <w:rPr>
          <w:rFonts w:ascii="Arial" w:hAnsi="Arial" w:cs="Arial"/>
        </w:rPr>
      </w:pPr>
    </w:p>
    <w:p w:rsidRPr="00C93BF8" w:rsidR="00BD7217" w:rsidP="00BD7217" w:rsidRDefault="00BD7217">
      <w:pPr>
        <w:ind w:firstLine="708"/>
        <w:jc w:val="both"/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>
        <w:rPr>
          <w:rFonts w:ascii="Arial" w:hAnsi="Arial" w:cs="Arial"/>
        </w:rPr>
        <w:t>užnika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sectPr w:rsidRPr="00C93BF8" w:rsidR="003A22A8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F2295A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</w:t>
    </w:r>
    <w:r w:rsidRPr="00C93BF8" w:rsidR="005C76A2">
      <w:rPr>
        <w:rFonts w:ascii="Arial" w:hAnsi="Arial" w:cs="Arial"/>
      </w:rPr>
      <w:t xml:space="preserve">Poslovni broj: 1 </w:t>
    </w:r>
    <w:r w:rsidR="005C76A2">
      <w:rPr>
        <w:rFonts w:ascii="Arial" w:hAnsi="Arial" w:cs="Arial"/>
      </w:rPr>
      <w:t>St-134/2023-7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stylePaneFormatFilter w:val="3F01"/>
  <w:defaultTabStop w:val="708"/>
  <w:hyphenationZone w:val="425"/>
  <w:characterSpacingControl w:val="doNotCompress"/>
  <w:hdrShapeDefaults>
    <o:shapedefaults spidmax="7372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126E"/>
    <w:rsid w:val="000B4247"/>
    <w:rsid w:val="000C0BF3"/>
    <w:rsid w:val="000C683A"/>
    <w:rsid w:val="000C7478"/>
    <w:rsid w:val="000E039A"/>
    <w:rsid w:val="000E58C0"/>
    <w:rsid w:val="000E634C"/>
    <w:rsid w:val="000F1206"/>
    <w:rsid w:val="000F1342"/>
    <w:rsid w:val="000F1DFD"/>
    <w:rsid w:val="000F2193"/>
    <w:rsid w:val="000F2B4D"/>
    <w:rsid w:val="00103D93"/>
    <w:rsid w:val="00107167"/>
    <w:rsid w:val="0012176C"/>
    <w:rsid w:val="001238B2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145A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35F64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E1584"/>
    <w:rsid w:val="003F412D"/>
    <w:rsid w:val="003F6389"/>
    <w:rsid w:val="003F7F8F"/>
    <w:rsid w:val="00405798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5AF9"/>
    <w:rsid w:val="004C7400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41B7D"/>
    <w:rsid w:val="005457E0"/>
    <w:rsid w:val="00554D2C"/>
    <w:rsid w:val="00557333"/>
    <w:rsid w:val="005616E3"/>
    <w:rsid w:val="00570218"/>
    <w:rsid w:val="00573626"/>
    <w:rsid w:val="005829D8"/>
    <w:rsid w:val="00584F24"/>
    <w:rsid w:val="005A401A"/>
    <w:rsid w:val="005A7CC0"/>
    <w:rsid w:val="005B1AE0"/>
    <w:rsid w:val="005C76A2"/>
    <w:rsid w:val="005C7958"/>
    <w:rsid w:val="005D6A62"/>
    <w:rsid w:val="005D7B5C"/>
    <w:rsid w:val="005E2A1C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26B30"/>
    <w:rsid w:val="00A345E8"/>
    <w:rsid w:val="00A45DA7"/>
    <w:rsid w:val="00A514F1"/>
    <w:rsid w:val="00A61DB0"/>
    <w:rsid w:val="00A647D3"/>
    <w:rsid w:val="00A66C7A"/>
    <w:rsid w:val="00A66CC4"/>
    <w:rsid w:val="00A722BE"/>
    <w:rsid w:val="00A7523A"/>
    <w:rsid w:val="00A771E7"/>
    <w:rsid w:val="00A803E9"/>
    <w:rsid w:val="00AA1722"/>
    <w:rsid w:val="00AA1A94"/>
    <w:rsid w:val="00AA2FC4"/>
    <w:rsid w:val="00AA5588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22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D7217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257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3755E"/>
    <w:rsid w:val="00D47998"/>
    <w:rsid w:val="00D61BBE"/>
    <w:rsid w:val="00D633BC"/>
    <w:rsid w:val="00D63849"/>
    <w:rsid w:val="00D63905"/>
    <w:rsid w:val="00D7355B"/>
    <w:rsid w:val="00D841C8"/>
    <w:rsid w:val="00D85449"/>
    <w:rsid w:val="00D90542"/>
    <w:rsid w:val="00D96B5B"/>
    <w:rsid w:val="00DA010A"/>
    <w:rsid w:val="00DA3F33"/>
    <w:rsid w:val="00DA60AC"/>
    <w:rsid w:val="00DA6B03"/>
    <w:rsid w:val="00DB0898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742C0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20435"/>
    <w:rsid w:val="00F2295A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7372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40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261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e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999F2752-2B24-4770-A2C4-F9EF233EF29F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 - TDU</properties:Company>
  <properties:Pages>2</properties:Pages>
  <properties:Words>370</properties:Words>
  <properties:Characters>2102</properties:Characters>
  <properties:Lines>17</properties:Lines>
  <properties:Paragraphs>4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2023-05-29T10:53:00Z</dcterms:created>
  <dc:creator>Ardena Bajlo</dc:creator>
  <cp:lastModifiedBy>Ardena Bajlo</cp:lastModifiedBy>
  <cp:lastPrinted>2023-03-29T08:54:00Z</cp:lastPrinted>
  <dcterms:modified xmlns:xsi="http://www.w3.org/2001/XMLSchema-instance" xsi:type="dcterms:W3CDTF">2023-05-31T06:50:00Z</dcterms:modified>
  <cp:revision>3</cp:revision>
  <dc:title>REPUBLIKA HRVATSKA</dc:title>
</cp:coreProperties>
</file>